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56322" w14:textId="2DC30F33" w:rsidR="00063768" w:rsidRPr="00063768" w:rsidRDefault="00063768" w:rsidP="00063768">
      <w:pPr>
        <w:jc w:val="center"/>
        <w:rPr>
          <w:b/>
          <w:bCs/>
          <w:sz w:val="32"/>
          <w:szCs w:val="32"/>
        </w:rPr>
      </w:pPr>
      <w:r w:rsidRPr="00063768">
        <w:rPr>
          <w:b/>
          <w:bCs/>
          <w:sz w:val="32"/>
          <w:szCs w:val="32"/>
        </w:rPr>
        <w:t>Отчёт по лабораторной работе номер 1</w:t>
      </w:r>
    </w:p>
    <w:p w14:paraId="6874274D" w14:textId="6DEB3408" w:rsidR="00136C62" w:rsidRDefault="00063768" w:rsidP="00063768">
      <w:pPr>
        <w:pStyle w:val="a7"/>
        <w:numPr>
          <w:ilvl w:val="0"/>
          <w:numId w:val="1"/>
        </w:numPr>
        <w:rPr>
          <w:i/>
          <w:iCs/>
          <w:sz w:val="28"/>
          <w:szCs w:val="28"/>
        </w:rPr>
      </w:pPr>
      <w:r w:rsidRPr="00063768">
        <w:rPr>
          <w:i/>
          <w:iCs/>
          <w:sz w:val="28"/>
          <w:szCs w:val="28"/>
        </w:rPr>
        <w:t>Как порядок входных данных влияет на скорость вставки в BST</w:t>
      </w:r>
      <w:r w:rsidRPr="00063768">
        <w:rPr>
          <w:i/>
          <w:iCs/>
          <w:sz w:val="28"/>
          <w:szCs w:val="28"/>
        </w:rPr>
        <w:t>?</w:t>
      </w:r>
    </w:p>
    <w:p w14:paraId="00FF84D1" w14:textId="11ADE096" w:rsidR="00063768" w:rsidRDefault="00063768" w:rsidP="00063768">
      <w:pPr>
        <w:pStyle w:val="a7"/>
        <w:ind w:firstLine="696"/>
        <w:jc w:val="both"/>
        <w:rPr>
          <w:sz w:val="28"/>
          <w:szCs w:val="28"/>
        </w:rPr>
      </w:pPr>
      <w:r w:rsidRPr="00063768">
        <w:rPr>
          <w:sz w:val="28"/>
          <w:szCs w:val="28"/>
        </w:rPr>
        <w:t>Порядок критически влияет на BST. На случайных данных дерево получается сбалансированным, и вставка работает быстро. На отсортированных данных дерево деградирует в прямую линию (по сути, превращается в связный список), из-за чего глубина дерева становится равной N, а сложность вставки возрастает до неэффективной O(n).</w:t>
      </w:r>
    </w:p>
    <w:p w14:paraId="73DD7050" w14:textId="77777777" w:rsidR="00063768" w:rsidRDefault="00063768" w:rsidP="00063768">
      <w:pPr>
        <w:pStyle w:val="a7"/>
        <w:ind w:firstLine="696"/>
        <w:jc w:val="both"/>
        <w:rPr>
          <w:sz w:val="28"/>
          <w:szCs w:val="28"/>
        </w:rPr>
      </w:pPr>
    </w:p>
    <w:p w14:paraId="0EA6D79E" w14:textId="2A1BA514" w:rsidR="00063768" w:rsidRDefault="00063768" w:rsidP="00063768">
      <w:pPr>
        <w:pStyle w:val="a7"/>
        <w:numPr>
          <w:ilvl w:val="0"/>
          <w:numId w:val="1"/>
        </w:numPr>
        <w:jc w:val="both"/>
        <w:rPr>
          <w:i/>
          <w:iCs/>
          <w:sz w:val="28"/>
          <w:szCs w:val="28"/>
        </w:rPr>
      </w:pPr>
      <w:r w:rsidRPr="00063768">
        <w:rPr>
          <w:i/>
          <w:iCs/>
          <w:sz w:val="28"/>
          <w:szCs w:val="28"/>
        </w:rPr>
        <w:t>Почему хеш-таблица почти не чувствительна к порядку</w:t>
      </w:r>
      <w:r w:rsidRPr="00063768">
        <w:rPr>
          <w:i/>
          <w:iCs/>
          <w:sz w:val="28"/>
          <w:szCs w:val="28"/>
        </w:rPr>
        <w:t>?</w:t>
      </w:r>
    </w:p>
    <w:p w14:paraId="09A3BD2D" w14:textId="4AD06FD9" w:rsidR="00063768" w:rsidRDefault="00063768" w:rsidP="00063768">
      <w:pPr>
        <w:pStyle w:val="a7"/>
        <w:ind w:firstLine="696"/>
        <w:jc w:val="both"/>
        <w:rPr>
          <w:sz w:val="28"/>
          <w:szCs w:val="28"/>
        </w:rPr>
      </w:pPr>
      <w:r w:rsidRPr="00063768">
        <w:rPr>
          <w:sz w:val="28"/>
          <w:szCs w:val="28"/>
        </w:rPr>
        <w:t>Потому что позиция элемента в таблице зависит исключительно от значения его хеш-функции (</w:t>
      </w:r>
      <w:proofErr w:type="spellStart"/>
      <w:r w:rsidRPr="00063768">
        <w:rPr>
          <w:sz w:val="28"/>
          <w:szCs w:val="28"/>
        </w:rPr>
        <w:t>hash</w:t>
      </w:r>
      <w:proofErr w:type="spellEnd"/>
      <w:r w:rsidRPr="00063768">
        <w:rPr>
          <w:sz w:val="28"/>
          <w:szCs w:val="28"/>
        </w:rPr>
        <w:t>(</w:t>
      </w:r>
      <w:proofErr w:type="spellStart"/>
      <w:r w:rsidRPr="00063768">
        <w:rPr>
          <w:sz w:val="28"/>
          <w:szCs w:val="28"/>
        </w:rPr>
        <w:t>name</w:t>
      </w:r>
      <w:proofErr w:type="spellEnd"/>
      <w:r w:rsidRPr="00063768">
        <w:rPr>
          <w:sz w:val="28"/>
          <w:szCs w:val="28"/>
        </w:rPr>
        <w:t xml:space="preserve">)), а не от порядка поступления. Хеш-функция распределяет элементы по </w:t>
      </w:r>
      <w:proofErr w:type="spellStart"/>
      <w:r w:rsidRPr="00063768">
        <w:rPr>
          <w:sz w:val="28"/>
          <w:szCs w:val="28"/>
        </w:rPr>
        <w:t>бакетам</w:t>
      </w:r>
      <w:proofErr w:type="spellEnd"/>
      <w:r w:rsidRPr="00063768">
        <w:rPr>
          <w:sz w:val="28"/>
          <w:szCs w:val="28"/>
        </w:rPr>
        <w:t xml:space="preserve"> равномерно и хаотично, независимо от того, были ли исходные имена отсортированы или перемешаны.</w:t>
      </w:r>
    </w:p>
    <w:p w14:paraId="0C83D99F" w14:textId="77777777" w:rsidR="00063768" w:rsidRPr="00063768" w:rsidRDefault="00063768" w:rsidP="00063768">
      <w:pPr>
        <w:pStyle w:val="a7"/>
        <w:ind w:firstLine="696"/>
        <w:jc w:val="both"/>
        <w:rPr>
          <w:sz w:val="28"/>
          <w:szCs w:val="28"/>
        </w:rPr>
      </w:pPr>
    </w:p>
    <w:p w14:paraId="793A0192" w14:textId="24086175" w:rsidR="00063768" w:rsidRDefault="00063768" w:rsidP="00063768">
      <w:pPr>
        <w:pStyle w:val="a7"/>
        <w:numPr>
          <w:ilvl w:val="0"/>
          <w:numId w:val="1"/>
        </w:numPr>
        <w:jc w:val="both"/>
        <w:rPr>
          <w:i/>
          <w:iCs/>
          <w:sz w:val="28"/>
          <w:szCs w:val="28"/>
        </w:rPr>
      </w:pPr>
      <w:r w:rsidRPr="00063768">
        <w:rPr>
          <w:i/>
          <w:iCs/>
          <w:sz w:val="28"/>
          <w:szCs w:val="28"/>
        </w:rPr>
        <w:t>Почему связный список всегда медленен при поиске</w:t>
      </w:r>
      <w:r w:rsidRPr="00063768">
        <w:rPr>
          <w:i/>
          <w:iCs/>
          <w:sz w:val="28"/>
          <w:szCs w:val="28"/>
        </w:rPr>
        <w:t>?</w:t>
      </w:r>
    </w:p>
    <w:p w14:paraId="09C7DFB8" w14:textId="4E83D9D1" w:rsidR="00063768" w:rsidRDefault="00063768" w:rsidP="00063768">
      <w:pPr>
        <w:pStyle w:val="a7"/>
        <w:ind w:firstLine="696"/>
        <w:jc w:val="both"/>
        <w:rPr>
          <w:sz w:val="28"/>
          <w:szCs w:val="28"/>
        </w:rPr>
      </w:pPr>
      <w:r w:rsidRPr="00063768">
        <w:rPr>
          <w:sz w:val="28"/>
          <w:szCs w:val="28"/>
        </w:rPr>
        <w:t>У связного списка нет индексов или иерархической структуры. Чтобы найти элемент (или убедиться, что его нет), алгоритм вынужден каждый раз последовательно перебирать все элементы один за другим с самого начала списка, что требует O(n) операций.</w:t>
      </w:r>
    </w:p>
    <w:p w14:paraId="58D815BD" w14:textId="77777777" w:rsidR="00063768" w:rsidRPr="00063768" w:rsidRDefault="00063768" w:rsidP="00063768">
      <w:pPr>
        <w:pStyle w:val="a7"/>
        <w:ind w:firstLine="696"/>
        <w:jc w:val="both"/>
        <w:rPr>
          <w:sz w:val="28"/>
          <w:szCs w:val="28"/>
        </w:rPr>
      </w:pPr>
    </w:p>
    <w:p w14:paraId="4DAAA9A1" w14:textId="37AA326D" w:rsidR="00063768" w:rsidRDefault="00063768" w:rsidP="00063768">
      <w:pPr>
        <w:pStyle w:val="a7"/>
        <w:numPr>
          <w:ilvl w:val="0"/>
          <w:numId w:val="1"/>
        </w:numPr>
        <w:jc w:val="both"/>
        <w:rPr>
          <w:i/>
          <w:iCs/>
          <w:sz w:val="28"/>
          <w:szCs w:val="28"/>
        </w:rPr>
      </w:pPr>
      <w:r w:rsidRPr="00063768">
        <w:rPr>
          <w:i/>
          <w:iCs/>
          <w:sz w:val="28"/>
          <w:szCs w:val="28"/>
        </w:rPr>
        <w:t>Как удаление работает в каждой структуре</w:t>
      </w:r>
      <w:r w:rsidRPr="00063768">
        <w:rPr>
          <w:i/>
          <w:iCs/>
          <w:sz w:val="28"/>
          <w:szCs w:val="28"/>
        </w:rPr>
        <w:t>?</w:t>
      </w:r>
    </w:p>
    <w:p w14:paraId="6372E7BD" w14:textId="3B69350D" w:rsidR="00063768" w:rsidRDefault="00063768" w:rsidP="00063768">
      <w:pPr>
        <w:pStyle w:val="a7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63768">
        <w:rPr>
          <w:sz w:val="28"/>
          <w:szCs w:val="28"/>
        </w:rPr>
        <w:t>В связном списке удаление требует последовательного поиска элемента (O(n)) и последующего переключения ссылки «предыдущего» узла на «следующий».</w:t>
      </w:r>
      <w:r w:rsidRPr="00063768">
        <w:rPr>
          <w:sz w:val="28"/>
          <w:szCs w:val="28"/>
        </w:rPr>
        <w:br/>
      </w: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  <w:r w:rsidRPr="00063768">
        <w:rPr>
          <w:sz w:val="28"/>
          <w:szCs w:val="28"/>
        </w:rPr>
        <w:t xml:space="preserve">В хеш-таблице сначала за </w:t>
      </w:r>
      <w:proofErr w:type="gramStart"/>
      <w:r w:rsidRPr="00063768">
        <w:rPr>
          <w:sz w:val="28"/>
          <w:szCs w:val="28"/>
        </w:rPr>
        <w:t>O(</w:t>
      </w:r>
      <w:proofErr w:type="gramEnd"/>
      <w:r w:rsidRPr="00063768">
        <w:rPr>
          <w:sz w:val="28"/>
          <w:szCs w:val="28"/>
        </w:rPr>
        <w:t xml:space="preserve">1) вычисляется нужный </w:t>
      </w:r>
      <w:proofErr w:type="spellStart"/>
      <w:r w:rsidRPr="00063768">
        <w:rPr>
          <w:sz w:val="28"/>
          <w:szCs w:val="28"/>
        </w:rPr>
        <w:t>бакет</w:t>
      </w:r>
      <w:proofErr w:type="spellEnd"/>
      <w:r w:rsidRPr="00063768">
        <w:rPr>
          <w:sz w:val="28"/>
          <w:szCs w:val="28"/>
        </w:rPr>
        <w:t xml:space="preserve">, а затем происходит удаление из короткого связного списка внутри этого </w:t>
      </w:r>
      <w:proofErr w:type="spellStart"/>
      <w:r w:rsidRPr="00063768">
        <w:rPr>
          <w:sz w:val="28"/>
          <w:szCs w:val="28"/>
        </w:rPr>
        <w:t>бакета</w:t>
      </w:r>
      <w:proofErr w:type="spellEnd"/>
      <w:r w:rsidRPr="00063768">
        <w:rPr>
          <w:sz w:val="28"/>
          <w:szCs w:val="28"/>
        </w:rPr>
        <w:t>. В среднем это работает очень быстро (</w:t>
      </w:r>
      <w:proofErr w:type="gramStart"/>
      <w:r w:rsidRPr="00063768">
        <w:rPr>
          <w:sz w:val="28"/>
          <w:szCs w:val="28"/>
        </w:rPr>
        <w:t>O(</w:t>
      </w:r>
      <w:proofErr w:type="gramEnd"/>
      <w:r w:rsidRPr="00063768">
        <w:rPr>
          <w:sz w:val="28"/>
          <w:szCs w:val="28"/>
        </w:rPr>
        <w:t>1)).</w:t>
      </w:r>
      <w:r w:rsidRPr="00063768">
        <w:rPr>
          <w:sz w:val="28"/>
          <w:szCs w:val="28"/>
        </w:rPr>
        <w:br/>
      </w:r>
      <w:r>
        <w:rPr>
          <w:sz w:val="28"/>
          <w:szCs w:val="28"/>
        </w:rPr>
        <w:t xml:space="preserve">В) </w:t>
      </w:r>
      <w:r w:rsidRPr="00063768">
        <w:rPr>
          <w:sz w:val="28"/>
          <w:szCs w:val="28"/>
        </w:rPr>
        <w:t>В BST удаление требует поиска узла по дереву (O(\</w:t>
      </w:r>
      <w:proofErr w:type="spellStart"/>
      <w:r w:rsidRPr="00063768">
        <w:rPr>
          <w:sz w:val="28"/>
          <w:szCs w:val="28"/>
        </w:rPr>
        <w:t>log</w:t>
      </w:r>
      <w:proofErr w:type="spellEnd"/>
      <w:r w:rsidRPr="00063768">
        <w:rPr>
          <w:sz w:val="28"/>
          <w:szCs w:val="28"/>
        </w:rPr>
        <w:t xml:space="preserve"> n) в среднем, O(n) в худшем случае) и последующей перестройки связей дерева (если у узла есть потомки, ищется замена).</w:t>
      </w:r>
    </w:p>
    <w:p w14:paraId="7D892A5D" w14:textId="77777777" w:rsidR="00063768" w:rsidRDefault="00063768" w:rsidP="00063768">
      <w:pPr>
        <w:pStyle w:val="a7"/>
        <w:ind w:left="708"/>
        <w:jc w:val="both"/>
        <w:rPr>
          <w:sz w:val="28"/>
          <w:szCs w:val="28"/>
        </w:rPr>
      </w:pPr>
    </w:p>
    <w:p w14:paraId="1AF36DA6" w14:textId="77777777" w:rsidR="00063768" w:rsidRDefault="00063768" w:rsidP="00063768">
      <w:pPr>
        <w:pStyle w:val="a7"/>
        <w:ind w:left="708"/>
        <w:jc w:val="both"/>
        <w:rPr>
          <w:sz w:val="28"/>
          <w:szCs w:val="28"/>
        </w:rPr>
      </w:pPr>
    </w:p>
    <w:p w14:paraId="3E9EAD71" w14:textId="77777777" w:rsidR="00063768" w:rsidRDefault="00063768" w:rsidP="00063768">
      <w:pPr>
        <w:pStyle w:val="a7"/>
        <w:ind w:left="708"/>
        <w:jc w:val="both"/>
        <w:rPr>
          <w:sz w:val="28"/>
          <w:szCs w:val="28"/>
        </w:rPr>
      </w:pPr>
    </w:p>
    <w:p w14:paraId="4367205B" w14:textId="77777777" w:rsidR="00063768" w:rsidRDefault="00063768" w:rsidP="00063768">
      <w:pPr>
        <w:pStyle w:val="a7"/>
        <w:ind w:left="708"/>
        <w:jc w:val="both"/>
        <w:rPr>
          <w:sz w:val="28"/>
          <w:szCs w:val="28"/>
        </w:rPr>
      </w:pPr>
    </w:p>
    <w:p w14:paraId="4EF9EA4E" w14:textId="77777777" w:rsidR="00063768" w:rsidRDefault="00063768" w:rsidP="00063768">
      <w:pPr>
        <w:pStyle w:val="a7"/>
        <w:ind w:left="708"/>
        <w:jc w:val="both"/>
        <w:rPr>
          <w:sz w:val="28"/>
          <w:szCs w:val="28"/>
        </w:rPr>
      </w:pPr>
    </w:p>
    <w:p w14:paraId="34516B0B" w14:textId="3350EAEA" w:rsidR="00063768" w:rsidRPr="00063768" w:rsidRDefault="00063768" w:rsidP="00063768">
      <w:pPr>
        <w:pStyle w:val="a7"/>
        <w:ind w:left="708"/>
        <w:jc w:val="both"/>
        <w:rPr>
          <w:sz w:val="28"/>
          <w:szCs w:val="28"/>
        </w:rPr>
      </w:pPr>
      <w:r w:rsidRPr="00063768">
        <w:rPr>
          <w:b/>
          <w:bCs/>
          <w:i/>
          <w:iCs/>
          <w:sz w:val="28"/>
          <w:szCs w:val="28"/>
        </w:rPr>
        <w:lastRenderedPageBreak/>
        <w:t>Вывод (</w:t>
      </w:r>
      <w:r w:rsidRPr="00063768">
        <w:rPr>
          <w:b/>
          <w:bCs/>
          <w:i/>
          <w:iCs/>
          <w:sz w:val="28"/>
          <w:szCs w:val="28"/>
        </w:rPr>
        <w:t>какую структуру и для каких задач (частые вставки, частый поиск, необходимость получать данные в порядке) стоит выбирать в реальной жизни</w:t>
      </w:r>
      <w:r w:rsidRPr="00063768">
        <w:rPr>
          <w:b/>
          <w:bCs/>
          <w:i/>
          <w:iCs/>
          <w:sz w:val="28"/>
          <w:szCs w:val="28"/>
        </w:rPr>
        <w:t>):</w:t>
      </w:r>
      <w:r>
        <w:rPr>
          <w:sz w:val="28"/>
          <w:szCs w:val="28"/>
        </w:rPr>
        <w:t xml:space="preserve"> </w:t>
      </w:r>
      <w:r w:rsidRPr="00063768">
        <w:rPr>
          <w:sz w:val="28"/>
          <w:szCs w:val="28"/>
        </w:rPr>
        <w:t>Частые вставки и частый поиск: Следует выбирать Хеш-таблицу, так как она обеспечивает наивысшую скорость выполнения обеих операций (в среднем за константное время O(1)).</w:t>
      </w:r>
      <w:r w:rsidRPr="00063768">
        <w:rPr>
          <w:sz w:val="28"/>
          <w:szCs w:val="28"/>
        </w:rPr>
        <w:br/>
        <w:t>Необходимость получать данные в отсортированном порядке: Следует выбирать Двоичное дерево поиска (BST) (при условии его балансировки), так как его структура позволяет извлекать упорядоченные данные «из коробки» с помощью быстрого центрированного обхода без проведения тяжелой сортировки всего массива с нуля.</w:t>
      </w:r>
    </w:p>
    <w:sectPr w:rsidR="00063768" w:rsidRPr="00063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B1200"/>
    <w:multiLevelType w:val="multilevel"/>
    <w:tmpl w:val="5B20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81428C"/>
    <w:multiLevelType w:val="hybridMultilevel"/>
    <w:tmpl w:val="63F4F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184419">
    <w:abstractNumId w:val="1"/>
  </w:num>
  <w:num w:numId="2" w16cid:durableId="221722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05D"/>
    <w:rsid w:val="00063768"/>
    <w:rsid w:val="00136C62"/>
    <w:rsid w:val="0014705D"/>
    <w:rsid w:val="007D4036"/>
    <w:rsid w:val="00CB3B93"/>
    <w:rsid w:val="00FC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CA9DC"/>
  <w15:chartTrackingRefBased/>
  <w15:docId w15:val="{706EB099-201A-4950-BF75-372C823E9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0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70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70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70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70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70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70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70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70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70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70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70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70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70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70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70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70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70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70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47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70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70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70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70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70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470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70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70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470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Мыльников</dc:creator>
  <cp:keywords/>
  <dc:description/>
  <cp:lastModifiedBy>Артём Мыльников</cp:lastModifiedBy>
  <cp:revision>2</cp:revision>
  <dcterms:created xsi:type="dcterms:W3CDTF">2026-05-20T15:03:00Z</dcterms:created>
  <dcterms:modified xsi:type="dcterms:W3CDTF">2026-05-20T15:09:00Z</dcterms:modified>
</cp:coreProperties>
</file>